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8" w:rsidRDefault="00307388" w:rsidP="00A62985">
      <w:pPr>
        <w:pStyle w:val="a3"/>
        <w:ind w:left="0" w:right="111" w:firstLine="0"/>
        <w:jc w:val="center"/>
      </w:pPr>
      <w:r>
        <w:t>ООО «МЫ И ДЕТИ»</w:t>
      </w:r>
    </w:p>
    <w:p w:rsidR="00EE431F" w:rsidRDefault="00EE431F" w:rsidP="00A62985">
      <w:pPr>
        <w:pStyle w:val="a3"/>
        <w:ind w:left="0" w:right="111" w:firstLine="0"/>
        <w:jc w:val="right"/>
      </w:pPr>
    </w:p>
    <w:p w:rsidR="00EE431F" w:rsidRDefault="00EE431F" w:rsidP="00A62985">
      <w:pPr>
        <w:pStyle w:val="a3"/>
        <w:ind w:left="0" w:right="111" w:firstLine="0"/>
        <w:jc w:val="right"/>
      </w:pPr>
    </w:p>
    <w:p w:rsidR="004E5D28" w:rsidRDefault="001E2277" w:rsidP="00BD5541">
      <w:pPr>
        <w:pStyle w:val="a3"/>
        <w:ind w:left="0" w:right="234" w:firstLine="0"/>
        <w:jc w:val="right"/>
      </w:pPr>
      <w:r>
        <w:t>«УТВЕРЖДАЮ»</w:t>
      </w:r>
    </w:p>
    <w:p w:rsidR="00BD5541" w:rsidRDefault="001E2277" w:rsidP="00BD5541">
      <w:pPr>
        <w:pStyle w:val="a3"/>
        <w:ind w:left="7938" w:right="234" w:hanging="1110"/>
        <w:jc w:val="right"/>
        <w:rPr>
          <w:spacing w:val="-57"/>
        </w:rPr>
      </w:pPr>
      <w:r>
        <w:t>Директор</w:t>
      </w:r>
      <w:r>
        <w:rPr>
          <w:spacing w:val="-57"/>
        </w:rPr>
        <w:t xml:space="preserve"> </w:t>
      </w:r>
    </w:p>
    <w:p w:rsidR="00BD5541" w:rsidRDefault="00307388" w:rsidP="00BD5541">
      <w:pPr>
        <w:pStyle w:val="a3"/>
        <w:ind w:left="7371" w:right="234" w:hanging="1110"/>
        <w:jc w:val="right"/>
        <w:rPr>
          <w:spacing w:val="-1"/>
        </w:rPr>
      </w:pPr>
      <w:r>
        <w:rPr>
          <w:spacing w:val="-1"/>
        </w:rPr>
        <w:t xml:space="preserve">ООО </w:t>
      </w:r>
    </w:p>
    <w:p w:rsidR="004E5D28" w:rsidRDefault="00307388" w:rsidP="00BD5541">
      <w:pPr>
        <w:pStyle w:val="a3"/>
        <w:ind w:left="7938" w:right="234" w:hanging="1110"/>
        <w:jc w:val="right"/>
      </w:pPr>
      <w:r>
        <w:rPr>
          <w:spacing w:val="-1"/>
        </w:rPr>
        <w:t>«Мы и дети»</w:t>
      </w:r>
    </w:p>
    <w:p w:rsidR="00307388" w:rsidRDefault="001E2277" w:rsidP="00BD5541">
      <w:pPr>
        <w:pStyle w:val="a3"/>
        <w:tabs>
          <w:tab w:val="left" w:pos="8647"/>
        </w:tabs>
        <w:ind w:left="7371" w:right="234" w:hanging="467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07388">
        <w:t xml:space="preserve">О.В. Герасимова </w:t>
      </w:r>
    </w:p>
    <w:p w:rsidR="00307388" w:rsidRDefault="00307388" w:rsidP="00BD5541">
      <w:pPr>
        <w:pStyle w:val="a3"/>
        <w:tabs>
          <w:tab w:val="left" w:pos="8647"/>
        </w:tabs>
        <w:ind w:left="7697" w:right="234" w:firstLine="0"/>
      </w:pPr>
      <w:r>
        <w:t>26 мая 2023 г</w:t>
      </w:r>
    </w:p>
    <w:p w:rsidR="004E5D28" w:rsidRDefault="001E2277" w:rsidP="00A62985">
      <w:pPr>
        <w:pStyle w:val="a3"/>
        <w:tabs>
          <w:tab w:val="left" w:pos="8222"/>
        </w:tabs>
        <w:ind w:left="7371" w:right="111" w:firstLine="0"/>
        <w:jc w:val="right"/>
      </w:pPr>
      <w:r>
        <w:rPr>
          <w:spacing w:val="-57"/>
        </w:rPr>
        <w:t xml:space="preserve"> </w:t>
      </w:r>
      <w:r w:rsidR="00307388">
        <w:t xml:space="preserve"> </w:t>
      </w:r>
    </w:p>
    <w:p w:rsidR="004E5D28" w:rsidRDefault="004E5D28" w:rsidP="00A62985">
      <w:pPr>
        <w:pStyle w:val="a3"/>
        <w:ind w:left="0" w:right="111" w:firstLine="0"/>
      </w:pPr>
    </w:p>
    <w:p w:rsidR="00A906B8" w:rsidRPr="00A906B8" w:rsidRDefault="00A906B8" w:rsidP="00A906B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0" w:name="Правила_приема_обучающихся"/>
      <w:bookmarkEnd w:id="0"/>
      <w:r w:rsidRPr="00A906B8">
        <w:rPr>
          <w:b/>
          <w:sz w:val="24"/>
          <w:szCs w:val="24"/>
          <w:lang w:eastAsia="ru-RU"/>
        </w:rPr>
        <w:t xml:space="preserve">ПОЛОЖЕНИЕ </w:t>
      </w:r>
    </w:p>
    <w:p w:rsidR="00A906B8" w:rsidRPr="00A906B8" w:rsidRDefault="00A906B8" w:rsidP="00A906B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1" w:name="_GoBack"/>
      <w:r w:rsidRPr="00A906B8">
        <w:rPr>
          <w:b/>
          <w:sz w:val="24"/>
          <w:szCs w:val="24"/>
          <w:lang w:eastAsia="ru-RU"/>
        </w:rPr>
        <w:t xml:space="preserve">о порядке </w:t>
      </w:r>
      <w:r w:rsidRPr="00A906B8">
        <w:rPr>
          <w:b/>
          <w:bCs/>
          <w:sz w:val="24"/>
          <w:szCs w:val="24"/>
          <w:lang w:eastAsia="ru-RU"/>
        </w:rPr>
        <w:t xml:space="preserve">оформления возникновения, приостановления и прекращения отношений </w:t>
      </w:r>
      <w:bookmarkEnd w:id="1"/>
      <w:proofErr w:type="gramStart"/>
      <w:r w:rsidRPr="00A906B8">
        <w:rPr>
          <w:b/>
          <w:bCs/>
          <w:sz w:val="24"/>
          <w:szCs w:val="24"/>
          <w:lang w:eastAsia="ru-RU"/>
        </w:rPr>
        <w:t>между</w:t>
      </w:r>
      <w:r w:rsidRPr="00A906B8"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 ООО</w:t>
      </w:r>
      <w:proofErr w:type="gramEnd"/>
      <w:r>
        <w:rPr>
          <w:b/>
          <w:bCs/>
          <w:sz w:val="24"/>
          <w:szCs w:val="24"/>
          <w:lang w:eastAsia="ru-RU"/>
        </w:rPr>
        <w:t xml:space="preserve"> «Мы и дети» </w:t>
      </w:r>
      <w:r w:rsidRPr="00A906B8">
        <w:rPr>
          <w:b/>
          <w:bCs/>
          <w:sz w:val="24"/>
          <w:szCs w:val="24"/>
          <w:lang w:eastAsia="ru-RU"/>
        </w:rPr>
        <w:t xml:space="preserve"> и обучающимися и (или) родителями (законными представителями) несовершеннолетних обучающихся</w:t>
      </w:r>
    </w:p>
    <w:p w:rsidR="00A906B8" w:rsidRPr="00A906B8" w:rsidRDefault="00A906B8" w:rsidP="00A906B8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A906B8" w:rsidRPr="00A906B8" w:rsidRDefault="00A906B8" w:rsidP="00A906B8">
      <w:pPr>
        <w:widowControl/>
        <w:autoSpaceDE/>
        <w:autoSpaceDN/>
        <w:ind w:firstLine="567"/>
        <w:jc w:val="both"/>
        <w:rPr>
          <w:b/>
          <w:sz w:val="24"/>
          <w:szCs w:val="24"/>
          <w:lang w:eastAsia="ru-RU"/>
        </w:rPr>
      </w:pPr>
      <w:r w:rsidRPr="00A906B8">
        <w:rPr>
          <w:b/>
          <w:sz w:val="24"/>
          <w:szCs w:val="24"/>
          <w:lang w:eastAsia="ru-RU"/>
        </w:rPr>
        <w:t>Раздел 1. Общие положения</w:t>
      </w:r>
    </w:p>
    <w:p w:rsidR="00A906B8" w:rsidRPr="00A906B8" w:rsidRDefault="00A906B8" w:rsidP="00A906B8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A906B8">
        <w:rPr>
          <w:sz w:val="24"/>
          <w:szCs w:val="24"/>
          <w:lang w:eastAsia="ru-RU"/>
        </w:rPr>
        <w:t xml:space="preserve">1.1. Положение о порядке </w:t>
      </w:r>
      <w:r w:rsidRPr="00A906B8">
        <w:rPr>
          <w:bCs/>
          <w:sz w:val="24"/>
          <w:szCs w:val="24"/>
          <w:lang w:eastAsia="ru-RU"/>
        </w:rPr>
        <w:t xml:space="preserve">оформления возникновения, приостановления и прекращения отношений между </w:t>
      </w:r>
      <w:r>
        <w:rPr>
          <w:bCs/>
          <w:sz w:val="24"/>
          <w:szCs w:val="24"/>
          <w:lang w:eastAsia="ru-RU"/>
        </w:rPr>
        <w:t xml:space="preserve">ООО «Мы и </w:t>
      </w:r>
      <w:proofErr w:type="gramStart"/>
      <w:r>
        <w:rPr>
          <w:bCs/>
          <w:sz w:val="24"/>
          <w:szCs w:val="24"/>
          <w:lang w:eastAsia="ru-RU"/>
        </w:rPr>
        <w:t xml:space="preserve">дети» </w:t>
      </w:r>
      <w:r w:rsidRPr="00A906B8">
        <w:rPr>
          <w:bCs/>
          <w:sz w:val="24"/>
          <w:szCs w:val="24"/>
          <w:lang w:eastAsia="ru-RU"/>
        </w:rPr>
        <w:t xml:space="preserve"> </w:t>
      </w:r>
      <w:proofErr w:type="spellStart"/>
      <w:r w:rsidRPr="00A906B8">
        <w:rPr>
          <w:bCs/>
          <w:sz w:val="24"/>
          <w:szCs w:val="24"/>
          <w:lang w:eastAsia="ru-RU"/>
        </w:rPr>
        <w:t>и</w:t>
      </w:r>
      <w:proofErr w:type="spellEnd"/>
      <w:proofErr w:type="gramEnd"/>
      <w:r w:rsidRPr="00A906B8">
        <w:rPr>
          <w:bCs/>
          <w:sz w:val="24"/>
          <w:szCs w:val="24"/>
          <w:lang w:eastAsia="ru-RU"/>
        </w:rPr>
        <w:t xml:space="preserve"> обучающимися и (или) родителями (законными представителями) несовершеннолетних обучающихся</w:t>
      </w:r>
      <w:r w:rsidRPr="00A906B8">
        <w:rPr>
          <w:sz w:val="24"/>
          <w:szCs w:val="24"/>
          <w:lang w:eastAsia="ru-RU"/>
        </w:rPr>
        <w:t xml:space="preserve"> (далее – Положение) </w:t>
      </w:r>
      <w:r w:rsidRPr="00A906B8">
        <w:rPr>
          <w:bCs/>
          <w:sz w:val="24"/>
          <w:szCs w:val="24"/>
          <w:lang w:eastAsia="ru-RU"/>
        </w:rPr>
        <w:t xml:space="preserve">устанавливает порядок оформления возникновения, приостановления и прекращения отношений (далее – образовательных отношений) в </w:t>
      </w:r>
      <w:r>
        <w:rPr>
          <w:bCs/>
          <w:sz w:val="24"/>
          <w:szCs w:val="24"/>
          <w:lang w:eastAsia="ru-RU"/>
        </w:rPr>
        <w:t xml:space="preserve">ООО «Мы и дети» </w:t>
      </w:r>
      <w:r w:rsidRPr="00A906B8">
        <w:rPr>
          <w:bCs/>
          <w:sz w:val="24"/>
          <w:szCs w:val="24"/>
          <w:lang w:eastAsia="ru-RU"/>
        </w:rPr>
        <w:t xml:space="preserve"> (далее – Учреждение) и обучающимися и (или) родителями (законными представителями) несовершеннолетних обучающихся.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1.2. </w:t>
      </w:r>
      <w:r w:rsidRPr="00A906B8">
        <w:rPr>
          <w:sz w:val="24"/>
          <w:szCs w:val="24"/>
          <w:lang w:eastAsia="ru-RU"/>
        </w:rPr>
        <w:t>Настоящее Положение разработано в соответствии с:</w:t>
      </w:r>
    </w:p>
    <w:p w:rsidR="00A906B8" w:rsidRPr="00A906B8" w:rsidRDefault="00A906B8" w:rsidP="00A906B8">
      <w:pPr>
        <w:widowControl/>
        <w:numPr>
          <w:ilvl w:val="0"/>
          <w:numId w:val="20"/>
        </w:numPr>
        <w:autoSpaceDE/>
        <w:autoSpaceDN/>
        <w:adjustRightInd w:val="0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Конституцией Российской Федерации;</w:t>
      </w:r>
    </w:p>
    <w:p w:rsidR="00A906B8" w:rsidRPr="00A906B8" w:rsidRDefault="00A906B8" w:rsidP="00A906B8">
      <w:pPr>
        <w:widowControl/>
        <w:numPr>
          <w:ilvl w:val="0"/>
          <w:numId w:val="20"/>
        </w:numPr>
        <w:autoSpaceDE/>
        <w:autoSpaceDN/>
        <w:adjustRightInd w:val="0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 Федеральным законом Российской Федерации от 29.12.2012 № 273-ФЗ «Об образовании в Российской Федерации».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1.3. Под образовательными отношениями понимается освоение обучающимися содержания дополнительных общеобразовательных общеразвивающих программ.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Учреждение, осуществляющее образовательную деятельность.</w:t>
      </w:r>
    </w:p>
    <w:p w:rsidR="00A906B8" w:rsidRPr="00A906B8" w:rsidRDefault="00A906B8" w:rsidP="00A906B8">
      <w:pPr>
        <w:adjustRightInd w:val="0"/>
        <w:contextualSpacing/>
        <w:jc w:val="both"/>
        <w:rPr>
          <w:b/>
          <w:bCs/>
          <w:sz w:val="24"/>
          <w:szCs w:val="24"/>
          <w:lang w:eastAsia="ru-RU"/>
        </w:rPr>
      </w:pP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 w:rsidRPr="00A906B8">
        <w:rPr>
          <w:b/>
          <w:bCs/>
          <w:sz w:val="24"/>
          <w:szCs w:val="24"/>
          <w:lang w:eastAsia="ru-RU"/>
        </w:rPr>
        <w:t>Раздел 2. Возникновение образовательных отношений.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2.1. Возникновение образовательных отношений в связи с приемом лица в Учреждение на обучение по дополнительным образовательным общеразвивающим программам оформляется в соответствии с законодательством Российской Федерации.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2.2. Основанием возникновения образовательных отношений является приказ о приеме (зачислении) лица для обучения в Учреждении при условии наличия заявления о приеме и копий необходимых документов, согласно законодательству Российской Федерации.</w:t>
      </w:r>
      <w:r w:rsidRPr="00A906B8">
        <w:rPr>
          <w:color w:val="000000"/>
          <w:sz w:val="28"/>
          <w:szCs w:val="28"/>
          <w:shd w:val="clear" w:color="auto" w:fill="F6F6F6"/>
          <w:lang w:eastAsia="ru-RU"/>
        </w:rPr>
        <w:t xml:space="preserve"> </w:t>
      </w:r>
    </w:p>
    <w:p w:rsid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2.3. </w:t>
      </w:r>
      <w:r w:rsidRPr="00A906B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Pr="00A906B8">
        <w:rPr>
          <w:bCs/>
          <w:sz w:val="24"/>
          <w:szCs w:val="24"/>
          <w:lang w:eastAsia="ru-RU"/>
        </w:rPr>
        <w:t>Учреждения</w:t>
      </w:r>
      <w:r w:rsidRPr="00A906B8">
        <w:rPr>
          <w:color w:val="000000"/>
          <w:sz w:val="24"/>
          <w:szCs w:val="24"/>
          <w:bdr w:val="none" w:sz="0" w:space="0" w:color="auto" w:frame="1"/>
          <w:lang w:eastAsia="ru-RU"/>
        </w:rPr>
        <w:t>, возникают у лица, принятого на обучение, с даты, указанной в приказе о приеме (зачислении).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2.4. </w:t>
      </w:r>
      <w:r w:rsidRPr="00A906B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При приеме обучающегося </w:t>
      </w:r>
      <w:r w:rsidRPr="00A906B8">
        <w:rPr>
          <w:bCs/>
          <w:sz w:val="24"/>
          <w:szCs w:val="24"/>
          <w:lang w:eastAsia="ru-RU"/>
        </w:rPr>
        <w:t>Учреждение</w:t>
      </w:r>
      <w:r w:rsidRPr="00A906B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обязано ознакомить его и (или) его родителей (зак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онных представителей) с Уставом, Положением о ДСОЛ «</w:t>
      </w:r>
      <w:proofErr w:type="gramStart"/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Строитель» </w:t>
      </w:r>
      <w:r w:rsidRPr="00A906B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  <w:proofErr w:type="gramEnd"/>
      <w:r w:rsidRPr="00A906B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другими нормативными локальными актами и документами, регламентирующими организацию образовательного процесса. Ознакомление может быть произведено посредством соответствующего раздела на официальном сайте Учреждения.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 w:rsidRPr="00A906B8">
        <w:rPr>
          <w:b/>
          <w:bCs/>
          <w:sz w:val="24"/>
          <w:szCs w:val="24"/>
          <w:lang w:eastAsia="ru-RU"/>
        </w:rPr>
        <w:t>Раздел 3. Изменение образовательных отношений.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3.1. Образовательные отношения изменяются в случае изменения условий обучения по дополнительной образовательной общеразвивающей программе, повлекшие за собой изменения взаимных прав и обязанностей, обучающихся и Учреждения.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3.2. Образовательные отношения могут быть изменены как по инициативе обучающихся, родителей (законных представителей) несовершеннолетнего обучающегося по его заявлению в письменной форме, так и по инициативе Учреждения, осуществляющего образовательную деятельность.</w:t>
      </w:r>
    </w:p>
    <w:p w:rsid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3.3. Основанием для изменения образовательных отношений является приказ, изданный директором Учреждения. 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lastRenderedPageBreak/>
        <w:t>3.4. Права и обязанности обучающихся, предусмотренные законодательством об образовании и локальными нормативными актами Учреждения, изменяются с даты издания приказа или с иной, указанной в нем даты.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 w:rsidRPr="00A906B8">
        <w:rPr>
          <w:b/>
          <w:bCs/>
          <w:sz w:val="24"/>
          <w:szCs w:val="24"/>
          <w:lang w:eastAsia="ru-RU"/>
        </w:rPr>
        <w:t>Раздел 4. Приостановление образовательных отношений.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4.1. 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A906B8" w:rsidRPr="00A906B8" w:rsidRDefault="00A906B8" w:rsidP="00A906B8">
      <w:pPr>
        <w:widowControl/>
        <w:numPr>
          <w:ilvl w:val="0"/>
          <w:numId w:val="19"/>
        </w:numPr>
        <w:autoSpaceDE/>
        <w:autoSpaceDN/>
        <w:adjustRightInd w:val="0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 по заявлению обучающегося старше 14 лет;</w:t>
      </w:r>
    </w:p>
    <w:p w:rsidR="00A906B8" w:rsidRPr="00A906B8" w:rsidRDefault="00A906B8" w:rsidP="00A906B8">
      <w:pPr>
        <w:widowControl/>
        <w:numPr>
          <w:ilvl w:val="0"/>
          <w:numId w:val="19"/>
        </w:numPr>
        <w:autoSpaceDE/>
        <w:autoSpaceDN/>
        <w:adjustRightInd w:val="0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 по заявлению родителей (законных представителе) несовершеннолетнего обучающегося.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4.2. В заявлении указываются: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а) фамилия, имя, отчество обучающегося;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б) объединение, в которое зачислен обучающийся;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в) причины приостановления образовательных отношений.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4.3..</w:t>
      </w:r>
      <w:r w:rsidR="001E2277" w:rsidRPr="001E2277">
        <w:rPr>
          <w:bCs/>
          <w:sz w:val="24"/>
          <w:szCs w:val="24"/>
          <w:lang w:eastAsia="ru-RU"/>
        </w:rPr>
        <w:t xml:space="preserve"> </w:t>
      </w:r>
      <w:r w:rsidR="001E2277" w:rsidRPr="00A906B8">
        <w:rPr>
          <w:bCs/>
          <w:sz w:val="24"/>
          <w:szCs w:val="24"/>
          <w:lang w:eastAsia="ru-RU"/>
        </w:rPr>
        <w:t>. Приостановление образовательных отношений оформляется приказом директора Учреждения.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 w:rsidRPr="00A906B8">
        <w:rPr>
          <w:b/>
          <w:bCs/>
          <w:sz w:val="24"/>
          <w:szCs w:val="24"/>
          <w:lang w:eastAsia="ru-RU"/>
        </w:rPr>
        <w:t>Раздел 5. Прекращение образовательных отношений.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5.1. Прекращение образовательных отношений в связи с отчислением обучающегося из Учреждения оформляется в соответствии с Правилами внутреннего распорядка для обучающихся, утвержденным приказом директора Учреждения, а также:</w:t>
      </w:r>
    </w:p>
    <w:p w:rsidR="00A906B8" w:rsidRDefault="00A906B8" w:rsidP="00A906B8">
      <w:pPr>
        <w:adjustRightInd w:val="0"/>
        <w:ind w:firstLine="851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1) по завершении освоения дополнительной образовательной общеразвивающей программы;</w:t>
      </w:r>
    </w:p>
    <w:p w:rsidR="001E2277" w:rsidRPr="00A906B8" w:rsidRDefault="001E2277" w:rsidP="00A906B8">
      <w:pPr>
        <w:adjustRightInd w:val="0"/>
        <w:ind w:firstLine="851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2) По завершению лагерной смены;</w:t>
      </w:r>
    </w:p>
    <w:p w:rsidR="00A906B8" w:rsidRPr="00A906B8" w:rsidRDefault="001E2277" w:rsidP="00A906B8">
      <w:pPr>
        <w:adjustRightInd w:val="0"/>
        <w:ind w:firstLine="851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</w:t>
      </w:r>
      <w:r w:rsidR="00A906B8" w:rsidRPr="00A906B8">
        <w:rPr>
          <w:bCs/>
          <w:sz w:val="24"/>
          <w:szCs w:val="24"/>
          <w:lang w:eastAsia="ru-RU"/>
        </w:rPr>
        <w:t>) досрочно по основаниям, установленным законодательством Российской Федерации об образовании.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5.2. Образовательные отношения могут быть прекращены досрочно в следующих случаях:</w:t>
      </w:r>
    </w:p>
    <w:p w:rsidR="00A906B8" w:rsidRPr="00A906B8" w:rsidRDefault="00A906B8" w:rsidP="00A906B8">
      <w:pPr>
        <w:adjustRightInd w:val="0"/>
        <w:ind w:firstLine="851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1) по инициативе обучающихся и родителей (законных представителей) несовершеннолетнего обучающегося;</w:t>
      </w:r>
    </w:p>
    <w:p w:rsidR="00A906B8" w:rsidRPr="00A906B8" w:rsidRDefault="00A906B8" w:rsidP="00A906B8">
      <w:pPr>
        <w:adjustRightInd w:val="0"/>
        <w:ind w:firstLine="851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2)  по обстоятельствам, не зависящим от воли родителей (законных представителей) несовершеннолетнего обучающегося и Учреждения, в случаях ликвидации Учреждения или аннулирования лицензии на осуществление образовательной деятельности.</w:t>
      </w:r>
    </w:p>
    <w:p w:rsidR="00A906B8" w:rsidRPr="00A906B8" w:rsidRDefault="00A906B8" w:rsidP="00A906B8">
      <w:pPr>
        <w:adjustRightInd w:val="0"/>
        <w:ind w:firstLine="851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Учреждение</w:t>
      </w:r>
      <w:r w:rsidR="001E2277">
        <w:rPr>
          <w:bCs/>
          <w:sz w:val="24"/>
          <w:szCs w:val="24"/>
          <w:lang w:eastAsia="ru-RU"/>
        </w:rPr>
        <w:t>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5.4. Основанием для прекращения образовательных отношений является приказ директора Учреждения об отчислении обучающегося.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>Права и обязанности обучающего, предусмотренные законодательством об образовании и локальными нормативными актами Учреждения, прекращаются с даты его отчисления, указанной в приказе.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 w:rsidRPr="00A906B8">
        <w:rPr>
          <w:b/>
          <w:bCs/>
          <w:sz w:val="24"/>
          <w:szCs w:val="24"/>
          <w:lang w:eastAsia="ru-RU"/>
        </w:rPr>
        <w:t>Раздел 6. Восстановление в Учреждении</w:t>
      </w:r>
    </w:p>
    <w:p w:rsidR="00A906B8" w:rsidRPr="00A906B8" w:rsidRDefault="00A906B8" w:rsidP="00A906B8">
      <w:pPr>
        <w:adjustRightInd w:val="0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6.1. Восстановление обучающегося в Учреждении, если он досрочно прекратил образовательные отношения по своей инициативе или инициативе родителей (законных представителей) несовершеннолетнего </w:t>
      </w:r>
      <w:proofErr w:type="gramStart"/>
      <w:r w:rsidRPr="00A906B8">
        <w:rPr>
          <w:bCs/>
          <w:sz w:val="24"/>
          <w:szCs w:val="24"/>
          <w:lang w:eastAsia="ru-RU"/>
        </w:rPr>
        <w:t xml:space="preserve">обучающегося, </w:t>
      </w:r>
      <w:r w:rsidR="001E2277">
        <w:rPr>
          <w:bCs/>
          <w:sz w:val="24"/>
          <w:szCs w:val="24"/>
          <w:lang w:eastAsia="ru-RU"/>
        </w:rPr>
        <w:t xml:space="preserve"> не</w:t>
      </w:r>
      <w:proofErr w:type="gramEnd"/>
      <w:r w:rsidR="001E2277">
        <w:rPr>
          <w:bCs/>
          <w:sz w:val="24"/>
          <w:szCs w:val="24"/>
          <w:lang w:eastAsia="ru-RU"/>
        </w:rPr>
        <w:t xml:space="preserve"> предусмотрено.</w:t>
      </w:r>
    </w:p>
    <w:p w:rsidR="00A906B8" w:rsidRPr="00A906B8" w:rsidRDefault="00A906B8" w:rsidP="00A906B8">
      <w:pPr>
        <w:widowControl/>
        <w:tabs>
          <w:tab w:val="left" w:pos="360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A906B8" w:rsidRPr="00A906B8" w:rsidRDefault="00A906B8" w:rsidP="00A906B8">
      <w:pPr>
        <w:adjustRightInd w:val="0"/>
        <w:ind w:firstLine="709"/>
        <w:contextualSpacing/>
        <w:jc w:val="both"/>
        <w:rPr>
          <w:bCs/>
          <w:sz w:val="24"/>
          <w:szCs w:val="24"/>
          <w:lang w:eastAsia="ru-RU"/>
        </w:rPr>
      </w:pPr>
    </w:p>
    <w:p w:rsidR="00A906B8" w:rsidRPr="00A906B8" w:rsidRDefault="00A906B8" w:rsidP="00A906B8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A906B8">
        <w:rPr>
          <w:bCs/>
          <w:sz w:val="24"/>
          <w:szCs w:val="24"/>
          <w:lang w:eastAsia="ru-RU"/>
        </w:rPr>
        <w:t xml:space="preserve"> </w:t>
      </w:r>
    </w:p>
    <w:p w:rsidR="00A906B8" w:rsidRPr="00A906B8" w:rsidRDefault="00A906B8" w:rsidP="00A906B8">
      <w:pPr>
        <w:widowControl/>
        <w:autoSpaceDE/>
        <w:autoSpaceDN/>
        <w:ind w:firstLine="709"/>
        <w:jc w:val="center"/>
        <w:rPr>
          <w:bCs/>
          <w:sz w:val="24"/>
          <w:szCs w:val="24"/>
          <w:lang w:eastAsia="ru-RU"/>
        </w:rPr>
      </w:pPr>
    </w:p>
    <w:p w:rsidR="004E5D28" w:rsidRPr="007A6934" w:rsidRDefault="004E5D28" w:rsidP="00A906B8">
      <w:pPr>
        <w:pStyle w:val="1"/>
        <w:spacing w:line="240" w:lineRule="auto"/>
        <w:ind w:left="1386" w:right="111"/>
        <w:rPr>
          <w:b w:val="0"/>
        </w:rPr>
      </w:pPr>
    </w:p>
    <w:sectPr w:rsidR="004E5D28" w:rsidRPr="007A6934" w:rsidSect="00A62985">
      <w:pgSz w:w="11910" w:h="16840"/>
      <w:pgMar w:top="620" w:right="6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464"/>
    <w:multiLevelType w:val="multilevel"/>
    <w:tmpl w:val="9D1249A0"/>
    <w:lvl w:ilvl="0">
      <w:start w:val="2"/>
      <w:numFmt w:val="decimal"/>
      <w:lvlText w:val="%1"/>
      <w:lvlJc w:val="left"/>
      <w:pPr>
        <w:ind w:left="1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9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128"/>
      </w:pPr>
      <w:rPr>
        <w:rFonts w:hint="default"/>
        <w:lang w:val="ru-RU" w:eastAsia="en-US" w:bidi="ar-SA"/>
      </w:rPr>
    </w:lvl>
  </w:abstractNum>
  <w:abstractNum w:abstractNumId="1">
    <w:nsid w:val="0AF62C44"/>
    <w:multiLevelType w:val="hybridMultilevel"/>
    <w:tmpl w:val="C488460E"/>
    <w:lvl w:ilvl="0" w:tplc="DBF005D4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2C2AB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219E0B9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A38CAB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4416737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9A1EE55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DCAA0476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6338BA32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A19205D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">
    <w:nsid w:val="12033BE1"/>
    <w:multiLevelType w:val="multilevel"/>
    <w:tmpl w:val="D28A6E98"/>
    <w:lvl w:ilvl="0">
      <w:start w:val="3"/>
      <w:numFmt w:val="decimal"/>
      <w:lvlText w:val="%1"/>
      <w:lvlJc w:val="left"/>
      <w:pPr>
        <w:ind w:left="12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26"/>
      </w:pPr>
      <w:rPr>
        <w:rFonts w:hint="default"/>
        <w:lang w:val="ru-RU" w:eastAsia="en-US" w:bidi="ar-SA"/>
      </w:rPr>
    </w:lvl>
  </w:abstractNum>
  <w:abstractNum w:abstractNumId="3">
    <w:nsid w:val="128F3B45"/>
    <w:multiLevelType w:val="hybridMultilevel"/>
    <w:tmpl w:val="30D26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0F49CE"/>
    <w:multiLevelType w:val="multilevel"/>
    <w:tmpl w:val="26F25ED8"/>
    <w:lvl w:ilvl="0">
      <w:start w:val="1"/>
      <w:numFmt w:val="decimal"/>
      <w:lvlText w:val="%1"/>
      <w:lvlJc w:val="left"/>
      <w:pPr>
        <w:ind w:left="21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5">
    <w:nsid w:val="1BA122E8"/>
    <w:multiLevelType w:val="hybridMultilevel"/>
    <w:tmpl w:val="B6008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6C31AD"/>
    <w:multiLevelType w:val="hybridMultilevel"/>
    <w:tmpl w:val="ED325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94054"/>
    <w:multiLevelType w:val="hybridMultilevel"/>
    <w:tmpl w:val="2488B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49230E"/>
    <w:multiLevelType w:val="multilevel"/>
    <w:tmpl w:val="5C080BCC"/>
    <w:lvl w:ilvl="0">
      <w:start w:val="1"/>
      <w:numFmt w:val="decimal"/>
      <w:lvlText w:val="%1"/>
      <w:lvlJc w:val="left"/>
      <w:pPr>
        <w:ind w:left="1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9">
    <w:nsid w:val="35A4015B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10">
    <w:nsid w:val="39176214"/>
    <w:multiLevelType w:val="multilevel"/>
    <w:tmpl w:val="D5DAC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11">
    <w:nsid w:val="4E820845"/>
    <w:multiLevelType w:val="multilevel"/>
    <w:tmpl w:val="2B5E2312"/>
    <w:lvl w:ilvl="0">
      <w:start w:val="1"/>
      <w:numFmt w:val="decimal"/>
      <w:lvlText w:val="%1"/>
      <w:lvlJc w:val="left"/>
      <w:pPr>
        <w:ind w:left="1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128"/>
      </w:pPr>
      <w:rPr>
        <w:rFonts w:hint="default"/>
        <w:lang w:val="ru-RU" w:eastAsia="en-US" w:bidi="ar-SA"/>
      </w:rPr>
    </w:lvl>
  </w:abstractNum>
  <w:abstractNum w:abstractNumId="12">
    <w:nsid w:val="518B015B"/>
    <w:multiLevelType w:val="multilevel"/>
    <w:tmpl w:val="E424B79E"/>
    <w:lvl w:ilvl="0">
      <w:start w:val="2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31"/>
      </w:pPr>
      <w:rPr>
        <w:rFonts w:hint="default"/>
        <w:lang w:val="ru-RU" w:eastAsia="en-US" w:bidi="ar-SA"/>
      </w:rPr>
    </w:lvl>
  </w:abstractNum>
  <w:abstractNum w:abstractNumId="13">
    <w:nsid w:val="52D50F3A"/>
    <w:multiLevelType w:val="hybridMultilevel"/>
    <w:tmpl w:val="8E0E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B2855"/>
    <w:multiLevelType w:val="hybridMultilevel"/>
    <w:tmpl w:val="179AB82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57576ED5"/>
    <w:multiLevelType w:val="multilevel"/>
    <w:tmpl w:val="E1D8CCAA"/>
    <w:lvl w:ilvl="0">
      <w:start w:val="3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6"/>
      </w:pPr>
      <w:rPr>
        <w:rFonts w:hint="default"/>
        <w:lang w:val="ru-RU" w:eastAsia="en-US" w:bidi="ar-SA"/>
      </w:rPr>
    </w:lvl>
  </w:abstractNum>
  <w:abstractNum w:abstractNumId="16">
    <w:nsid w:val="5C59061F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17">
    <w:nsid w:val="64B24FEA"/>
    <w:multiLevelType w:val="hybridMultilevel"/>
    <w:tmpl w:val="F59ABF34"/>
    <w:lvl w:ilvl="0" w:tplc="E8C808B2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AB7BE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B3E3D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CBA2AF4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4" w:tplc="87D6A6B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7AF69C02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6" w:tplc="AA36729A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D9F8922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8" w:tplc="27DEE8C0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18">
    <w:nsid w:val="67E16CD4"/>
    <w:multiLevelType w:val="multilevel"/>
    <w:tmpl w:val="C4103406"/>
    <w:lvl w:ilvl="0">
      <w:start w:val="2"/>
      <w:numFmt w:val="decimal"/>
      <w:lvlText w:val="%1"/>
      <w:lvlJc w:val="left"/>
      <w:pPr>
        <w:ind w:left="12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47"/>
      </w:pPr>
      <w:rPr>
        <w:rFonts w:hint="default"/>
        <w:lang w:val="ru-RU" w:eastAsia="en-US" w:bidi="ar-SA"/>
      </w:rPr>
    </w:lvl>
  </w:abstractNum>
  <w:abstractNum w:abstractNumId="19">
    <w:nsid w:val="781355B9"/>
    <w:multiLevelType w:val="multilevel"/>
    <w:tmpl w:val="11B6C6BE"/>
    <w:lvl w:ilvl="0">
      <w:start w:val="4"/>
      <w:numFmt w:val="decimal"/>
      <w:lvlText w:val="%1"/>
      <w:lvlJc w:val="left"/>
      <w:pPr>
        <w:ind w:left="12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18"/>
  </w:num>
  <w:num w:numId="9">
    <w:abstractNumId w:val="8"/>
  </w:num>
  <w:num w:numId="10">
    <w:abstractNumId w:val="16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6"/>
  </w:num>
  <w:num w:numId="17">
    <w:abstractNumId w:val="13"/>
  </w:num>
  <w:num w:numId="18">
    <w:abstractNumId w:val="5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28"/>
    <w:rsid w:val="00052801"/>
    <w:rsid w:val="001E2277"/>
    <w:rsid w:val="002D7E51"/>
    <w:rsid w:val="00307388"/>
    <w:rsid w:val="004E5D28"/>
    <w:rsid w:val="005C6D32"/>
    <w:rsid w:val="005D42ED"/>
    <w:rsid w:val="007A6934"/>
    <w:rsid w:val="007B432E"/>
    <w:rsid w:val="008E2F42"/>
    <w:rsid w:val="00A62985"/>
    <w:rsid w:val="00A906B8"/>
    <w:rsid w:val="00BD5541"/>
    <w:rsid w:val="00E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439-FCD8-43B7-B8E9-F1E353B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dcterms:created xsi:type="dcterms:W3CDTF">2024-02-16T06:56:00Z</dcterms:created>
  <dcterms:modified xsi:type="dcterms:W3CDTF">2024-02-16T06:56:00Z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